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4665" w:rsidRDefault="00AE3126">
      <w:pPr>
        <w:spacing w:before="57"/>
        <w:ind w:left="100"/>
        <w:rPr>
          <w:rFonts w:ascii="Calibri" w:eastAsia="Calibri" w:hAnsi="Calibri" w:cs="Calibri"/>
          <w:b/>
          <w:spacing w:val="-1"/>
          <w:sz w:val="22"/>
          <w:szCs w:val="22"/>
        </w:rPr>
      </w:pPr>
      <w:r w:rsidRPr="00AE3126">
        <w:rPr>
          <w:rFonts w:ascii="Calibri" w:eastAsia="Calibri" w:hAnsi="Calibri" w:cs="Calibri"/>
          <w:b/>
          <w:spacing w:val="-1"/>
          <w:sz w:val="22"/>
          <w:szCs w:val="22"/>
        </w:rPr>
        <w:t>Figure -1 Standard for Reporting Diagnostic Accuracy</w:t>
      </w:r>
      <w:r w:rsidR="00B869AA">
        <w:rPr>
          <w:rFonts w:ascii="Calibri" w:eastAsia="Calibri" w:hAnsi="Calibri" w:cs="Calibri"/>
          <w:b/>
          <w:spacing w:val="-1"/>
          <w:sz w:val="22"/>
          <w:szCs w:val="22"/>
        </w:rPr>
        <w:t xml:space="preserve"> (STARD)</w:t>
      </w:r>
      <w:r w:rsidRPr="00AE3126">
        <w:rPr>
          <w:rFonts w:ascii="Calibri" w:eastAsia="Calibri" w:hAnsi="Calibri" w:cs="Calibri"/>
          <w:b/>
          <w:spacing w:val="-1"/>
          <w:sz w:val="22"/>
          <w:szCs w:val="22"/>
        </w:rPr>
        <w:t xml:space="preserve"> Flow Chart of the suspected </w:t>
      </w:r>
    </w:p>
    <w:p w:rsidR="000C189B" w:rsidRPr="00AE3126" w:rsidRDefault="00B869AA">
      <w:pPr>
        <w:spacing w:before="57"/>
        <w:ind w:left="100"/>
        <w:rPr>
          <w:rFonts w:ascii="Calibri" w:eastAsia="Calibri" w:hAnsi="Calibri" w:cs="Calibri"/>
          <w:b/>
          <w:sz w:val="22"/>
          <w:szCs w:val="22"/>
        </w:rPr>
      </w:pPr>
      <w:r w:rsidRPr="00AE3126">
        <w:rPr>
          <w:rFonts w:ascii="Calibri" w:eastAsia="Calibri" w:hAnsi="Calibri" w:cs="Calibri"/>
          <w:b/>
          <w:spacing w:val="-1"/>
          <w:sz w:val="22"/>
          <w:szCs w:val="22"/>
        </w:rPr>
        <w:t>Scrub</w:t>
      </w:r>
      <w:r w:rsidR="00AE3126" w:rsidRPr="00AE3126">
        <w:rPr>
          <w:rFonts w:ascii="Calibri" w:eastAsia="Calibri" w:hAnsi="Calibri" w:cs="Calibri"/>
          <w:b/>
          <w:spacing w:val="-1"/>
          <w:sz w:val="22"/>
          <w:szCs w:val="22"/>
        </w:rPr>
        <w:t xml:space="preserve"> typhus cases enrolled in the study</w:t>
      </w:r>
    </w:p>
    <w:p w:rsidR="004F7D1B" w:rsidRDefault="004F7D1B">
      <w:pPr>
        <w:spacing w:before="57"/>
        <w:ind w:left="100"/>
        <w:rPr>
          <w:rFonts w:ascii="Calibri" w:eastAsia="Calibri" w:hAnsi="Calibri" w:cs="Calibri"/>
          <w:sz w:val="22"/>
          <w:szCs w:val="22"/>
        </w:rPr>
      </w:pPr>
    </w:p>
    <w:p w:rsidR="000C189B" w:rsidRDefault="000C189B">
      <w:pPr>
        <w:spacing w:before="5" w:line="120" w:lineRule="exact"/>
        <w:rPr>
          <w:sz w:val="13"/>
          <w:szCs w:val="13"/>
        </w:rPr>
      </w:pPr>
    </w:p>
    <w:p w:rsidR="000C189B" w:rsidRDefault="00D95E67">
      <w:pPr>
        <w:spacing w:line="200" w:lineRule="exact"/>
      </w:pPr>
      <w:r>
        <w:rPr>
          <w:noProof/>
        </w:rPr>
        <w:pict>
          <v:rect id="_x0000_s1031" style="position:absolute;margin-left:398pt;margin-top:8.7pt;width:128.25pt;height:112.25pt;z-index:251662336">
            <v:stroke>
              <o:left v:ext="view" joinstyle="miter"/>
              <o:top v:ext="view" joinstyle="miter"/>
              <o:right v:ext="view" joinstyle="miter"/>
              <o:bottom v:ext="view" joinstyle="miter"/>
            </v:stroke>
            <v:textbox style="mso-next-textbox:#_x0000_s1031;mso-column-margin:2mm" inset=",7.2pt,,7.2pt">
              <w:txbxContent>
                <w:p w:rsidR="000A10FF" w:rsidRDefault="000A10FF" w:rsidP="00C72DAD">
                  <w:pPr>
                    <w:rPr>
                      <w:rFonts w:ascii="Calibri" w:hAnsi="Calibri"/>
                      <w:sz w:val="22"/>
                      <w:szCs w:val="22"/>
                    </w:rPr>
                  </w:pPr>
                  <w:r>
                    <w:rPr>
                      <w:rFonts w:ascii="Calibri" w:hAnsi="Calibri"/>
                      <w:sz w:val="22"/>
                      <w:szCs w:val="22"/>
                    </w:rPr>
                    <w:t>Excluded n= 32</w:t>
                  </w:r>
                </w:p>
                <w:p w:rsidR="000A10FF" w:rsidRDefault="000A10FF" w:rsidP="00C72DAD">
                  <w:pPr>
                    <w:rPr>
                      <w:rFonts w:ascii="Calibri" w:hAnsi="Calibri"/>
                      <w:sz w:val="22"/>
                      <w:szCs w:val="22"/>
                    </w:rPr>
                  </w:pPr>
                  <w:r w:rsidRPr="00025FCF">
                    <w:rPr>
                      <w:rFonts w:ascii="Calibri" w:hAnsi="Calibri"/>
                      <w:color w:val="FF0000"/>
                      <w:sz w:val="22"/>
                      <w:szCs w:val="22"/>
                    </w:rPr>
                    <w:t xml:space="preserve"> </w:t>
                  </w:r>
                  <w:r w:rsidRPr="007D528D">
                    <w:rPr>
                      <w:rFonts w:ascii="Calibri" w:hAnsi="Calibri"/>
                      <w:sz w:val="22"/>
                      <w:szCs w:val="22"/>
                    </w:rPr>
                    <w:t>Consent not given n</w:t>
                  </w:r>
                  <w:r>
                    <w:rPr>
                      <w:rFonts w:ascii="Calibri" w:hAnsi="Calibri"/>
                      <w:sz w:val="22"/>
                      <w:szCs w:val="22"/>
                    </w:rPr>
                    <w:t>= 7</w:t>
                  </w:r>
                </w:p>
                <w:p w:rsidR="000A10FF" w:rsidRDefault="000A10FF" w:rsidP="000A10FF">
                  <w:pPr>
                    <w:rPr>
                      <w:rFonts w:ascii="Calibri" w:hAnsi="Calibri"/>
                      <w:sz w:val="22"/>
                      <w:szCs w:val="22"/>
                    </w:rPr>
                  </w:pPr>
                  <w:r>
                    <w:rPr>
                      <w:rFonts w:ascii="Calibri" w:hAnsi="Calibri"/>
                      <w:sz w:val="22"/>
                      <w:szCs w:val="22"/>
                    </w:rPr>
                    <w:t>Children under 1 year n=6</w:t>
                  </w:r>
                </w:p>
                <w:p w:rsidR="00047F1E" w:rsidRPr="000A10FF" w:rsidRDefault="000A10FF" w:rsidP="000A10FF">
                  <w:pPr>
                    <w:rPr>
                      <w:szCs w:val="22"/>
                    </w:rPr>
                  </w:pPr>
                  <w:r>
                    <w:rPr>
                      <w:rFonts w:ascii="Calibri" w:hAnsi="Calibri"/>
                      <w:sz w:val="22"/>
                      <w:szCs w:val="22"/>
                    </w:rPr>
                    <w:t>Confirmed cases of other acute febrile illness patients n=19</w:t>
                  </w:r>
                </w:p>
              </w:txbxContent>
            </v:textbox>
          </v:rect>
        </w:pict>
      </w:r>
      <w:r w:rsidR="00B77FEF">
        <w:rPr>
          <w:noProof/>
        </w:rPr>
        <w:pict>
          <v:rect id="_x0000_s1027" style="position:absolute;margin-left:185.75pt;margin-top:8.7pt;width:175.5pt;height:44.8pt;z-index:251658240">
            <v:stroke>
              <o:left v:ext="view" joinstyle="miter"/>
              <o:top v:ext="view" joinstyle="miter"/>
              <o:right v:ext="view" joinstyle="miter"/>
              <o:bottom v:ext="view" joinstyle="miter"/>
            </v:stroke>
            <v:textbox style="mso-column-margin:2mm" inset=",7.2pt,,7.2pt">
              <w:txbxContent>
                <w:p w:rsidR="00C80C1E" w:rsidRDefault="00E0711F" w:rsidP="00C80C1E">
                  <w:pPr>
                    <w:jc w:val="center"/>
                    <w:rPr>
                      <w:rFonts w:ascii="Calibri" w:hAnsi="Calibri"/>
                      <w:sz w:val="22"/>
                      <w:szCs w:val="22"/>
                    </w:rPr>
                  </w:pPr>
                  <w:r>
                    <w:rPr>
                      <w:rFonts w:ascii="Calibri" w:hAnsi="Calibri"/>
                      <w:sz w:val="22"/>
                      <w:szCs w:val="22"/>
                    </w:rPr>
                    <w:t>Potentially eligible participants</w:t>
                  </w:r>
                </w:p>
                <w:p w:rsidR="00AC6C9F" w:rsidRDefault="00AC6C9F" w:rsidP="00C80C1E">
                  <w:pPr>
                    <w:jc w:val="center"/>
                    <w:rPr>
                      <w:rFonts w:ascii="Calibri" w:hAnsi="Calibri"/>
                      <w:sz w:val="22"/>
                      <w:szCs w:val="22"/>
                    </w:rPr>
                  </w:pPr>
                  <w:r>
                    <w:rPr>
                      <w:rFonts w:ascii="Calibri" w:hAnsi="Calibri"/>
                      <w:sz w:val="22"/>
                      <w:szCs w:val="22"/>
                    </w:rPr>
                    <w:t>n=</w:t>
                  </w:r>
                  <w:r w:rsidR="00047F1E">
                    <w:rPr>
                      <w:rFonts w:ascii="Calibri" w:hAnsi="Calibri"/>
                      <w:sz w:val="22"/>
                      <w:szCs w:val="22"/>
                    </w:rPr>
                    <w:t>1617</w:t>
                  </w:r>
                </w:p>
              </w:txbxContent>
            </v:textbox>
          </v:rect>
        </w:pict>
      </w:r>
    </w:p>
    <w:p w:rsidR="000C189B" w:rsidRDefault="000C189B">
      <w:pPr>
        <w:spacing w:line="200" w:lineRule="exact"/>
      </w:pPr>
    </w:p>
    <w:p w:rsidR="000C189B" w:rsidRDefault="000C189B">
      <w:pPr>
        <w:spacing w:line="200" w:lineRule="exact"/>
      </w:pPr>
    </w:p>
    <w:p w:rsidR="000C189B" w:rsidRDefault="000C189B">
      <w:pPr>
        <w:spacing w:line="200" w:lineRule="exact"/>
      </w:pPr>
    </w:p>
    <w:p w:rsidR="000C189B" w:rsidRDefault="000C189B">
      <w:pPr>
        <w:spacing w:line="200" w:lineRule="exact"/>
      </w:pPr>
    </w:p>
    <w:p w:rsidR="000C189B" w:rsidRDefault="00B77FEF">
      <w:pPr>
        <w:spacing w:line="200" w:lineRule="exact"/>
      </w:pPr>
      <w:r>
        <w:rPr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8" type="#_x0000_t32" style="position:absolute;margin-left:275.8pt;margin-top:3.5pt;width:0;height:42.75pt;z-index:251659264;mso-wrap-distance-left:2.88pt;mso-wrap-distance-top:2.88pt;mso-wrap-distance-right:2.88pt;mso-wrap-distance-bottom:2.88pt" o:connectortype="straight">
            <v:stroke endarrow="block"/>
            <v:shadow color="#ccc"/>
          </v:shape>
        </w:pict>
      </w:r>
    </w:p>
    <w:p w:rsidR="00C80C1E" w:rsidRDefault="00C80C1E">
      <w:pPr>
        <w:spacing w:line="200" w:lineRule="exact"/>
      </w:pPr>
    </w:p>
    <w:p w:rsidR="00C80C1E" w:rsidRDefault="00B77FEF">
      <w:pPr>
        <w:spacing w:line="200" w:lineRule="exact"/>
      </w:pPr>
      <w:r>
        <w:rPr>
          <w:noProof/>
        </w:rPr>
        <w:pict>
          <v:shape id="_x0000_s1030" type="#_x0000_t32" style="position:absolute;margin-left:284pt;margin-top:1.4pt;width:107.25pt;height:0;z-index:251661312;mso-wrap-distance-left:2.88pt;mso-wrap-distance-top:2.88pt;mso-wrap-distance-right:2.88pt;mso-wrap-distance-bottom:2.88pt" o:connectortype="straight">
            <v:stroke endarrow="block"/>
            <v:shadow color="#ccc"/>
          </v:shape>
        </w:pict>
      </w:r>
    </w:p>
    <w:p w:rsidR="00C80C1E" w:rsidRDefault="00C80C1E">
      <w:pPr>
        <w:spacing w:line="200" w:lineRule="exact"/>
      </w:pPr>
    </w:p>
    <w:p w:rsidR="00C80C1E" w:rsidRDefault="00B77FEF">
      <w:pPr>
        <w:spacing w:line="200" w:lineRule="exact"/>
      </w:pPr>
      <w:r>
        <w:rPr>
          <w:noProof/>
        </w:rPr>
        <w:pict>
          <v:rect id="_x0000_s1029" style="position:absolute;margin-left:185.75pt;margin-top:6.25pt;width:182.25pt;height:43.45pt;z-index:251660288">
            <v:stroke>
              <o:left v:ext="view" joinstyle="miter"/>
              <o:top v:ext="view" joinstyle="miter"/>
              <o:right v:ext="view" joinstyle="miter"/>
              <o:bottom v:ext="view" joinstyle="miter"/>
            </v:stroke>
            <v:textbox style="mso-column-margin:2mm" inset=",7.2pt,,7.2pt">
              <w:txbxContent>
                <w:p w:rsidR="004F7D1B" w:rsidRDefault="00AC6C9F" w:rsidP="004F7D1B">
                  <w:pPr>
                    <w:jc w:val="center"/>
                    <w:rPr>
                      <w:rFonts w:ascii="Calibri" w:hAnsi="Calibri"/>
                      <w:sz w:val="22"/>
                      <w:szCs w:val="22"/>
                    </w:rPr>
                  </w:pPr>
                  <w:r>
                    <w:rPr>
                      <w:rFonts w:ascii="Calibri" w:hAnsi="Calibri"/>
                      <w:sz w:val="22"/>
                      <w:szCs w:val="22"/>
                    </w:rPr>
                    <w:t>Eligible participants</w:t>
                  </w:r>
                </w:p>
                <w:p w:rsidR="00AC6C9F" w:rsidRDefault="00AC6C9F" w:rsidP="004F7D1B">
                  <w:pPr>
                    <w:jc w:val="center"/>
                    <w:rPr>
                      <w:rFonts w:ascii="Calibri" w:hAnsi="Calibri"/>
                      <w:sz w:val="22"/>
                      <w:szCs w:val="22"/>
                    </w:rPr>
                  </w:pPr>
                  <w:r>
                    <w:rPr>
                      <w:rFonts w:ascii="Calibri" w:hAnsi="Calibri"/>
                      <w:sz w:val="22"/>
                      <w:szCs w:val="22"/>
                    </w:rPr>
                    <w:t>n=</w:t>
                  </w:r>
                  <w:r w:rsidR="00E33037">
                    <w:rPr>
                      <w:rFonts w:ascii="Calibri" w:hAnsi="Calibri"/>
                      <w:sz w:val="22"/>
                      <w:szCs w:val="22"/>
                    </w:rPr>
                    <w:t xml:space="preserve"> 1585</w:t>
                  </w:r>
                </w:p>
              </w:txbxContent>
            </v:textbox>
          </v:rect>
        </w:pict>
      </w:r>
    </w:p>
    <w:p w:rsidR="00C80C1E" w:rsidRDefault="00C80C1E">
      <w:pPr>
        <w:spacing w:line="200" w:lineRule="exact"/>
      </w:pPr>
    </w:p>
    <w:p w:rsidR="00C80C1E" w:rsidRDefault="00C80C1E">
      <w:pPr>
        <w:spacing w:line="200" w:lineRule="exact"/>
      </w:pPr>
    </w:p>
    <w:p w:rsidR="00C80C1E" w:rsidRDefault="00C80C1E">
      <w:pPr>
        <w:spacing w:line="200" w:lineRule="exact"/>
      </w:pPr>
    </w:p>
    <w:p w:rsidR="00C80C1E" w:rsidRDefault="00C80C1E">
      <w:pPr>
        <w:spacing w:line="200" w:lineRule="exact"/>
      </w:pPr>
    </w:p>
    <w:p w:rsidR="00C80C1E" w:rsidRDefault="00B77FEF">
      <w:pPr>
        <w:spacing w:line="200" w:lineRule="exact"/>
      </w:pPr>
      <w:r>
        <w:rPr>
          <w:noProof/>
        </w:rPr>
        <w:pict>
          <v:rect id="_x0000_s1035" style="position:absolute;margin-left:402.5pt;margin-top:4.95pt;width:123.75pt;height:35pt;z-index:251666432">
            <v:stroke>
              <o:left v:ext="view" joinstyle="miter"/>
              <o:top v:ext="view" joinstyle="miter"/>
              <o:right v:ext="view" joinstyle="miter"/>
              <o:bottom v:ext="view" joinstyle="miter"/>
            </v:stroke>
            <v:textbox style="mso-column-margin:2mm" inset=",7.2pt,,7.2pt">
              <w:txbxContent>
                <w:p w:rsidR="004F7D1B" w:rsidRDefault="003D2410" w:rsidP="004F7D1B">
                  <w:pPr>
                    <w:jc w:val="center"/>
                    <w:rPr>
                      <w:rFonts w:ascii="Calibri" w:hAnsi="Calibri"/>
                      <w:sz w:val="22"/>
                      <w:szCs w:val="22"/>
                    </w:rPr>
                  </w:pPr>
                  <w:r>
                    <w:rPr>
                      <w:rFonts w:ascii="Calibri" w:hAnsi="Calibri"/>
                      <w:sz w:val="22"/>
                      <w:szCs w:val="22"/>
                    </w:rPr>
                    <w:t>No index test n=</w:t>
                  </w:r>
                  <w:r w:rsidR="00047F1E">
                    <w:rPr>
                      <w:rFonts w:ascii="Calibri" w:hAnsi="Calibri"/>
                      <w:sz w:val="22"/>
                      <w:szCs w:val="22"/>
                    </w:rPr>
                    <w:t xml:space="preserve"> 0</w:t>
                  </w:r>
                </w:p>
              </w:txbxContent>
            </v:textbox>
          </v:rect>
        </w:pict>
      </w:r>
      <w:r>
        <w:rPr>
          <w:noProof/>
        </w:rPr>
        <w:pict>
          <v:shape id="_x0000_s1033" type="#_x0000_t32" style="position:absolute;margin-left:275.75pt;margin-top:4.95pt;width:0;height:42.75pt;z-index:251664384;mso-wrap-distance-left:2.88pt;mso-wrap-distance-top:2.88pt;mso-wrap-distance-right:2.88pt;mso-wrap-distance-bottom:2.88pt" o:connectortype="straight">
            <v:stroke endarrow="block"/>
            <v:shadow color="#ccc"/>
          </v:shape>
        </w:pict>
      </w:r>
    </w:p>
    <w:p w:rsidR="00C80C1E" w:rsidRDefault="00C80C1E">
      <w:pPr>
        <w:spacing w:line="200" w:lineRule="exact"/>
      </w:pPr>
    </w:p>
    <w:p w:rsidR="004F7D1B" w:rsidRDefault="00B77FEF">
      <w:pPr>
        <w:spacing w:line="200" w:lineRule="exact"/>
      </w:pPr>
      <w:r>
        <w:rPr>
          <w:noProof/>
        </w:rPr>
        <w:pict>
          <v:shape id="_x0000_s1059" type="#_x0000_t32" style="position:absolute;margin-left:287.75pt;margin-top:2.2pt;width:110.25pt;height:0;z-index:251688960;mso-wrap-distance-left:2.88pt;mso-wrap-distance-top:2.88pt;mso-wrap-distance-right:2.88pt;mso-wrap-distance-bottom:2.88pt" o:connectortype="straight">
            <v:stroke endarrow="block"/>
            <v:shadow color="#ccc"/>
          </v:shape>
        </w:pict>
      </w:r>
    </w:p>
    <w:p w:rsidR="004F7D1B" w:rsidRDefault="004F7D1B">
      <w:pPr>
        <w:spacing w:line="200" w:lineRule="exact"/>
      </w:pPr>
    </w:p>
    <w:p w:rsidR="004F7D1B" w:rsidRDefault="004F7D1B">
      <w:pPr>
        <w:spacing w:line="200" w:lineRule="exact"/>
      </w:pPr>
    </w:p>
    <w:p w:rsidR="004F7D1B" w:rsidRDefault="00B77FEF">
      <w:pPr>
        <w:spacing w:line="200" w:lineRule="exact"/>
      </w:pPr>
      <w:r>
        <w:rPr>
          <w:noProof/>
        </w:rPr>
        <w:pict>
          <v:rect id="_x0000_s1032" style="position:absolute;margin-left:185.75pt;margin-top:.75pt;width:182.25pt;height:41pt;z-index:251663360">
            <v:stroke>
              <o:left v:ext="view" joinstyle="miter"/>
              <o:top v:ext="view" joinstyle="miter"/>
              <o:right v:ext="view" joinstyle="miter"/>
              <o:bottom v:ext="view" joinstyle="miter"/>
            </v:stroke>
            <v:textbox style="mso-column-margin:2mm" inset=",7.2pt,,7.2pt">
              <w:txbxContent>
                <w:p w:rsidR="004F7D1B" w:rsidRDefault="003D2410" w:rsidP="004F7D1B">
                  <w:pPr>
                    <w:jc w:val="center"/>
                    <w:rPr>
                      <w:rFonts w:ascii="Calibri" w:hAnsi="Calibri"/>
                      <w:sz w:val="22"/>
                      <w:szCs w:val="22"/>
                    </w:rPr>
                  </w:pPr>
                  <w:r>
                    <w:rPr>
                      <w:rFonts w:ascii="Calibri" w:hAnsi="Calibri"/>
                      <w:sz w:val="22"/>
                      <w:szCs w:val="22"/>
                    </w:rPr>
                    <w:t>Index test</w:t>
                  </w:r>
                  <w:r w:rsidR="007B069B">
                    <w:rPr>
                      <w:rFonts w:ascii="Calibri" w:hAnsi="Calibri"/>
                      <w:sz w:val="22"/>
                      <w:szCs w:val="22"/>
                    </w:rPr>
                    <w:t xml:space="preserve"> [IgM ELISA]</w:t>
                  </w:r>
                  <w:r>
                    <w:rPr>
                      <w:rFonts w:ascii="Calibri" w:hAnsi="Calibri"/>
                      <w:sz w:val="22"/>
                      <w:szCs w:val="22"/>
                    </w:rPr>
                    <w:t xml:space="preserve"> n=</w:t>
                  </w:r>
                  <w:r w:rsidR="00047F1E">
                    <w:rPr>
                      <w:rFonts w:ascii="Calibri" w:hAnsi="Calibri"/>
                      <w:sz w:val="22"/>
                      <w:szCs w:val="22"/>
                    </w:rPr>
                    <w:t xml:space="preserve"> 1585</w:t>
                  </w:r>
                </w:p>
              </w:txbxContent>
            </v:textbox>
          </v:rect>
        </w:pict>
      </w:r>
    </w:p>
    <w:p w:rsidR="004F7D1B" w:rsidRDefault="004F7D1B">
      <w:pPr>
        <w:spacing w:line="200" w:lineRule="exact"/>
      </w:pPr>
    </w:p>
    <w:p w:rsidR="004F7D1B" w:rsidRDefault="004F7D1B">
      <w:pPr>
        <w:spacing w:line="200" w:lineRule="exact"/>
      </w:pPr>
    </w:p>
    <w:p w:rsidR="004F7D1B" w:rsidRDefault="004F7D1B">
      <w:pPr>
        <w:spacing w:line="200" w:lineRule="exact"/>
      </w:pPr>
    </w:p>
    <w:p w:rsidR="00C80C1E" w:rsidRDefault="00B77FEF">
      <w:pPr>
        <w:spacing w:line="200" w:lineRule="exact"/>
      </w:pPr>
      <w:r w:rsidRPr="00B77FEF">
        <w:rPr>
          <w:rFonts w:ascii="Calibri" w:hAnsi="Calibri"/>
          <w:noProof/>
          <w:sz w:val="22"/>
          <w:szCs w:val="22"/>
        </w:rPr>
        <w:pict>
          <v:shape id="_x0000_s1045" type="#_x0000_t32" style="position:absolute;margin-left:271.25pt;margin-top:1.75pt;width:0;height:27pt;z-index:251676672;mso-wrap-distance-left:2.88pt;mso-wrap-distance-top:2.88pt;mso-wrap-distance-right:2.88pt;mso-wrap-distance-bottom:2.88pt" o:connectortype="straight">
            <v:stroke endarrow="block"/>
            <v:shadow color="#ccc"/>
          </v:shape>
        </w:pict>
      </w:r>
    </w:p>
    <w:p w:rsidR="004F7D1B" w:rsidRDefault="004F7D1B" w:rsidP="004F7D1B">
      <w:pPr>
        <w:jc w:val="center"/>
        <w:rPr>
          <w:rFonts w:ascii="Calibri" w:hAnsi="Calibri"/>
          <w:sz w:val="22"/>
          <w:szCs w:val="22"/>
        </w:rPr>
      </w:pPr>
    </w:p>
    <w:tbl>
      <w:tblPr>
        <w:tblpPr w:leftFromText="180" w:rightFromText="180" w:vertAnchor="text" w:tblpX="1999" w:tblpY="18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7380"/>
      </w:tblGrid>
      <w:tr w:rsidR="008024E6" w:rsidTr="008024E6">
        <w:trPr>
          <w:trHeight w:val="153"/>
        </w:trPr>
        <w:tc>
          <w:tcPr>
            <w:tcW w:w="7380" w:type="dxa"/>
            <w:tcBorders>
              <w:left w:val="nil"/>
              <w:bottom w:val="nil"/>
            </w:tcBorders>
          </w:tcPr>
          <w:p w:rsidR="008024E6" w:rsidRDefault="00B77FEF" w:rsidP="008024E6">
            <w:pPr>
              <w:spacing w:line="200" w:lineRule="exact"/>
              <w:ind w:right="370"/>
            </w:pPr>
            <w:r>
              <w:rPr>
                <w:noProof/>
              </w:rPr>
              <w:pict>
                <v:shape id="_x0000_s1064" type="#_x0000_t32" style="position:absolute;margin-left:171.35pt;margin-top:-.3pt;width:0;height:22.5pt;z-index:251693056;mso-wrap-distance-left:2.88pt;mso-wrap-distance-top:2.88pt;mso-wrap-distance-right:2.88pt;mso-wrap-distance-bottom:2.88pt" o:connectortype="straight">
                  <v:stroke endarrow="block"/>
                  <v:shadow color="#ccc"/>
                </v:shape>
              </w:pict>
            </w:r>
            <w:r>
              <w:rPr>
                <w:noProof/>
              </w:rPr>
              <w:pict>
                <v:shape id="_x0000_s1062" type="#_x0000_t32" style="position:absolute;margin-left:-5.65pt;margin-top:-.3pt;width:0;height:22.5pt;z-index:251691008;mso-wrap-distance-left:2.88pt;mso-wrap-distance-top:2.88pt;mso-wrap-distance-right:2.88pt;mso-wrap-distance-bottom:2.88pt" o:connectortype="straight">
                  <v:stroke endarrow="block"/>
                  <v:shadow color="#ccc"/>
                </v:shape>
              </w:pict>
            </w:r>
            <w:r>
              <w:rPr>
                <w:noProof/>
              </w:rPr>
              <w:pict>
                <v:shape id="_x0000_s1063" type="#_x0000_t32" style="position:absolute;margin-left:363.35pt;margin-top:6.45pt;width:0;height:15.75pt;z-index:251692032;mso-wrap-distance-left:2.88pt;mso-wrap-distance-top:2.88pt;mso-wrap-distance-right:2.88pt;mso-wrap-distance-bottom:2.88pt" o:connectortype="straight">
                  <v:stroke endarrow="block"/>
                  <v:shadow color="#ccc"/>
                </v:shape>
              </w:pict>
            </w:r>
          </w:p>
        </w:tc>
      </w:tr>
    </w:tbl>
    <w:p w:rsidR="000C189B" w:rsidRDefault="00B77FEF" w:rsidP="00F539E1">
      <w:pPr>
        <w:spacing w:line="200" w:lineRule="exact"/>
        <w:ind w:left="-180" w:right="370"/>
      </w:pPr>
      <w:r>
        <w:rPr>
          <w:noProof/>
        </w:rPr>
        <w:pict>
          <v:shape id="_x0000_s1056" type="#_x0000_t32" style="position:absolute;left:0;text-align:left;margin-left:271.25pt;margin-top:244pt;width:0;height:42.75pt;z-index:251687936;mso-wrap-distance-left:2.88pt;mso-wrap-distance-top:2.88pt;mso-wrap-distance-right:2.88pt;mso-wrap-distance-bottom:2.88pt;mso-position-horizontal-relative:text;mso-position-vertical-relative:text" o:connectortype="straight">
            <v:stroke endarrow="block"/>
            <v:shadow color="#ccc"/>
          </v:shape>
        </w:pict>
      </w:r>
      <w:r>
        <w:rPr>
          <w:noProof/>
        </w:rPr>
        <w:pict>
          <v:shape id="_x0000_s1053" type="#_x0000_t32" style="position:absolute;left:0;text-align:left;margin-left:275.8pt;margin-top:136.7pt;width:20.95pt;height:.05pt;z-index:251684864;mso-wrap-distance-left:2.88pt;mso-wrap-distance-top:2.88pt;mso-wrap-distance-right:2.88pt;mso-wrap-distance-bottom:2.88pt;mso-position-horizontal-relative:text;mso-position-vertical-relative:text" o:connectortype="straight">
            <v:stroke endarrow="block"/>
            <v:shadow color="#ccc"/>
          </v:shape>
        </w:pict>
      </w:r>
      <w:r>
        <w:rPr>
          <w:noProof/>
        </w:rPr>
        <w:pict>
          <v:shape id="_x0000_s1052" type="#_x0000_t32" style="position:absolute;left:0;text-align:left;margin-left:86.05pt;margin-top:136.75pt;width:20.95pt;height:.05pt;z-index:251683840;mso-wrap-distance-left:2.88pt;mso-wrap-distance-top:2.88pt;mso-wrap-distance-right:2.88pt;mso-wrap-distance-bottom:2.88pt;mso-position-horizontal-relative:text;mso-position-vertical-relative:text" o:connectortype="straight">
            <v:stroke endarrow="block"/>
            <v:shadow color="#ccc"/>
          </v:shape>
        </w:pict>
      </w:r>
      <w:r>
        <w:rPr>
          <w:noProof/>
        </w:rPr>
        <w:pict>
          <v:shape id="_x0000_s1046" type="#_x0000_t32" style="position:absolute;left:0;text-align:left;margin-left:86pt;margin-top:78.25pt;width:.05pt;height:106.5pt;z-index:251677696;mso-wrap-distance-left:2.88pt;mso-wrap-distance-top:2.88pt;mso-wrap-distance-right:2.88pt;mso-wrap-distance-bottom:2.88pt;mso-position-horizontal-relative:text;mso-position-vertical-relative:text" o:connectortype="straight">
            <v:stroke endarrow="block"/>
            <v:shadow color="#ccc"/>
          </v:shape>
        </w:pict>
      </w:r>
    </w:p>
    <w:p w:rsidR="000C189B" w:rsidRDefault="000C189B">
      <w:pPr>
        <w:ind w:left="100"/>
      </w:pPr>
    </w:p>
    <w:p w:rsidR="00C80C1E" w:rsidRDefault="00B77FEF">
      <w:pPr>
        <w:ind w:left="100"/>
      </w:pPr>
      <w:r>
        <w:rPr>
          <w:noProof/>
        </w:rPr>
        <w:pict>
          <v:rect id="_x0000_s1038" style="position:absolute;left:0;text-align:left;margin-left:376.25pt;margin-top:10.25pt;width:145.5pt;height:41.25pt;z-index:251669504">
            <v:stroke>
              <o:left v:ext="view" joinstyle="miter"/>
              <o:top v:ext="view" joinstyle="miter"/>
              <o:right v:ext="view" joinstyle="miter"/>
              <o:bottom v:ext="view" joinstyle="miter"/>
            </v:stroke>
            <v:textbox style="mso-next-textbox:#_x0000_s1038;mso-column-margin:2mm" inset=",7.2pt,,7.2pt">
              <w:txbxContent>
                <w:p w:rsidR="004F7D1B" w:rsidRDefault="003D2410" w:rsidP="004F7D1B">
                  <w:pPr>
                    <w:jc w:val="center"/>
                    <w:rPr>
                      <w:rFonts w:ascii="Calibri" w:hAnsi="Calibri"/>
                      <w:sz w:val="22"/>
                      <w:szCs w:val="22"/>
                    </w:rPr>
                  </w:pPr>
                  <w:r>
                    <w:rPr>
                      <w:rFonts w:ascii="Calibri" w:hAnsi="Calibri"/>
                      <w:sz w:val="22"/>
                      <w:szCs w:val="22"/>
                    </w:rPr>
                    <w:t>Index test</w:t>
                  </w:r>
                  <w:r w:rsidR="0014748A">
                    <w:rPr>
                      <w:rFonts w:ascii="Calibri" w:hAnsi="Calibri"/>
                      <w:sz w:val="22"/>
                      <w:szCs w:val="22"/>
                    </w:rPr>
                    <w:t xml:space="preserve"> [IgM ELISA] inconclusive</w:t>
                  </w:r>
                  <w:r>
                    <w:rPr>
                      <w:rFonts w:ascii="Calibri" w:hAnsi="Calibri"/>
                      <w:sz w:val="22"/>
                      <w:szCs w:val="22"/>
                    </w:rPr>
                    <w:t xml:space="preserve"> n=</w:t>
                  </w:r>
                  <w:r w:rsidR="00047F1E">
                    <w:rPr>
                      <w:rFonts w:ascii="Calibri" w:hAnsi="Calibri"/>
                      <w:sz w:val="22"/>
                      <w:szCs w:val="22"/>
                    </w:rPr>
                    <w:t xml:space="preserve"> 0</w:t>
                  </w:r>
                </w:p>
              </w:txbxContent>
            </v:textbox>
          </v:rect>
        </w:pict>
      </w:r>
    </w:p>
    <w:p w:rsidR="00C80C1E" w:rsidRDefault="00B77FEF">
      <w:pPr>
        <w:ind w:left="100"/>
      </w:pPr>
      <w:r>
        <w:rPr>
          <w:noProof/>
        </w:rPr>
        <w:pict>
          <v:rect id="_x0000_s1037" style="position:absolute;left:0;text-align:left;margin-left:207.5pt;margin-top:-.25pt;width:145.5pt;height:40.25pt;z-index:251668480">
            <v:stroke>
              <o:left v:ext="view" joinstyle="miter"/>
              <o:top v:ext="view" joinstyle="miter"/>
              <o:right v:ext="view" joinstyle="miter"/>
              <o:bottom v:ext="view" joinstyle="miter"/>
            </v:stroke>
            <v:textbox style="mso-next-textbox:#_x0000_s1037;mso-column-margin:2mm" inset=",7.2pt,,7.2pt">
              <w:txbxContent>
                <w:p w:rsidR="004F7D1B" w:rsidRDefault="003D2410" w:rsidP="004F7D1B">
                  <w:pPr>
                    <w:jc w:val="center"/>
                    <w:rPr>
                      <w:rFonts w:ascii="Calibri" w:hAnsi="Calibri"/>
                      <w:sz w:val="22"/>
                      <w:szCs w:val="22"/>
                    </w:rPr>
                  </w:pPr>
                  <w:r>
                    <w:rPr>
                      <w:rFonts w:ascii="Calibri" w:hAnsi="Calibri"/>
                      <w:sz w:val="22"/>
                      <w:szCs w:val="22"/>
                    </w:rPr>
                    <w:t>Index test</w:t>
                  </w:r>
                  <w:r w:rsidR="0014748A">
                    <w:rPr>
                      <w:rFonts w:ascii="Calibri" w:hAnsi="Calibri"/>
                      <w:sz w:val="22"/>
                      <w:szCs w:val="22"/>
                    </w:rPr>
                    <w:t xml:space="preserve"> [IgM ELISA] positive</w:t>
                  </w:r>
                  <w:r>
                    <w:rPr>
                      <w:rFonts w:ascii="Calibri" w:hAnsi="Calibri"/>
                      <w:sz w:val="22"/>
                      <w:szCs w:val="22"/>
                    </w:rPr>
                    <w:t xml:space="preserve"> n=</w:t>
                  </w:r>
                  <w:r w:rsidR="00047F1E">
                    <w:rPr>
                      <w:rFonts w:ascii="Calibri" w:hAnsi="Calibri"/>
                      <w:sz w:val="22"/>
                      <w:szCs w:val="22"/>
                    </w:rPr>
                    <w:t xml:space="preserve"> 358</w:t>
                  </w:r>
                </w:p>
              </w:txbxContent>
            </v:textbox>
          </v:rect>
        </w:pict>
      </w:r>
      <w:r>
        <w:rPr>
          <w:noProof/>
        </w:rPr>
        <w:pict>
          <v:rect id="_x0000_s1036" style="position:absolute;left:0;text-align:left;margin-left:36.5pt;margin-top:-.25pt;width:143.65pt;height:40.25pt;z-index:251667456">
            <v:stroke>
              <o:left v:ext="view" joinstyle="miter"/>
              <o:top v:ext="view" joinstyle="miter"/>
              <o:right v:ext="view" joinstyle="miter"/>
              <o:bottom v:ext="view" joinstyle="miter"/>
            </v:stroke>
            <v:textbox style="mso-next-textbox:#_x0000_s1036;mso-column-margin:2mm" inset=",7.2pt,,7.2pt">
              <w:txbxContent>
                <w:p w:rsidR="004F7D1B" w:rsidRDefault="003D2410" w:rsidP="004F7D1B">
                  <w:pPr>
                    <w:jc w:val="center"/>
                    <w:rPr>
                      <w:rFonts w:ascii="Calibri" w:hAnsi="Calibri"/>
                      <w:sz w:val="22"/>
                      <w:szCs w:val="22"/>
                    </w:rPr>
                  </w:pPr>
                  <w:r>
                    <w:rPr>
                      <w:rFonts w:ascii="Calibri" w:hAnsi="Calibri"/>
                      <w:sz w:val="22"/>
                      <w:szCs w:val="22"/>
                    </w:rPr>
                    <w:t>Index test</w:t>
                  </w:r>
                  <w:r w:rsidR="0014748A">
                    <w:rPr>
                      <w:rFonts w:ascii="Calibri" w:hAnsi="Calibri"/>
                      <w:sz w:val="22"/>
                      <w:szCs w:val="22"/>
                    </w:rPr>
                    <w:t xml:space="preserve"> [IgM ELISA] negative</w:t>
                  </w:r>
                  <w:r>
                    <w:rPr>
                      <w:rFonts w:ascii="Calibri" w:hAnsi="Calibri"/>
                      <w:sz w:val="22"/>
                      <w:szCs w:val="22"/>
                    </w:rPr>
                    <w:t xml:space="preserve"> n=</w:t>
                  </w:r>
                  <w:r w:rsidR="00047F1E">
                    <w:rPr>
                      <w:rFonts w:ascii="Calibri" w:hAnsi="Calibri"/>
                      <w:sz w:val="22"/>
                      <w:szCs w:val="22"/>
                    </w:rPr>
                    <w:t>1227</w:t>
                  </w:r>
                </w:p>
              </w:txbxContent>
            </v:textbox>
          </v:rect>
        </w:pict>
      </w:r>
    </w:p>
    <w:p w:rsidR="00C80C1E" w:rsidRDefault="00C80C1E">
      <w:pPr>
        <w:ind w:left="100"/>
      </w:pPr>
    </w:p>
    <w:p w:rsidR="00C80C1E" w:rsidRDefault="00C80C1E">
      <w:pPr>
        <w:ind w:left="100"/>
      </w:pPr>
    </w:p>
    <w:p w:rsidR="00C80C1E" w:rsidRDefault="00C80C1E">
      <w:pPr>
        <w:ind w:left="100"/>
      </w:pPr>
    </w:p>
    <w:p w:rsidR="00C80C1E" w:rsidRDefault="00B77FEF">
      <w:pPr>
        <w:ind w:left="100"/>
      </w:pPr>
      <w:r>
        <w:rPr>
          <w:noProof/>
        </w:rPr>
        <w:pict>
          <v:shape id="_x0000_s1060" type="#_x0000_t32" style="position:absolute;left:0;text-align:left;margin-left:266pt;margin-top:3pt;width:.05pt;height:107.25pt;z-index:251689984;mso-wrap-distance-left:2.88pt;mso-wrap-distance-top:2.88pt;mso-wrap-distance-right:2.88pt;mso-wrap-distance-bottom:2.88pt" o:connectortype="straight">
            <v:stroke endarrow="block"/>
            <v:shadow color="#ccc"/>
          </v:shape>
        </w:pict>
      </w:r>
    </w:p>
    <w:p w:rsidR="00C80C1E" w:rsidRDefault="00C80C1E">
      <w:pPr>
        <w:ind w:left="100"/>
      </w:pPr>
    </w:p>
    <w:p w:rsidR="00C80C1E" w:rsidRDefault="00B77FEF">
      <w:pPr>
        <w:ind w:left="100"/>
      </w:pPr>
      <w:r>
        <w:rPr>
          <w:noProof/>
        </w:rPr>
        <w:pict>
          <v:rect id="_x0000_s1049" style="position:absolute;left:0;text-align:left;margin-left:107pt;margin-top:9.25pt;width:87.75pt;height:45.7pt;z-index:251680768">
            <v:stroke>
              <o:left v:ext="view" joinstyle="miter"/>
              <o:top v:ext="view" joinstyle="miter"/>
              <o:right v:ext="view" joinstyle="miter"/>
              <o:bottom v:ext="view" joinstyle="miter"/>
            </v:stroke>
            <v:textbox style="mso-next-textbox:#_x0000_s1049;mso-column-margin:2mm" inset=",7.2pt,,7.2pt">
              <w:txbxContent>
                <w:p w:rsidR="00760EB8" w:rsidRDefault="003D2410" w:rsidP="00760EB8">
                  <w:pPr>
                    <w:jc w:val="center"/>
                    <w:rPr>
                      <w:rFonts w:ascii="Calibri" w:hAnsi="Calibri"/>
                      <w:sz w:val="22"/>
                      <w:szCs w:val="22"/>
                    </w:rPr>
                  </w:pPr>
                  <w:r>
                    <w:rPr>
                      <w:rFonts w:ascii="Calibri" w:hAnsi="Calibri"/>
                      <w:sz w:val="22"/>
                      <w:szCs w:val="22"/>
                    </w:rPr>
                    <w:t>No reference standard n=</w:t>
                  </w:r>
                  <w:r w:rsidR="00047F1E">
                    <w:rPr>
                      <w:rFonts w:ascii="Calibri" w:hAnsi="Calibri"/>
                      <w:sz w:val="22"/>
                      <w:szCs w:val="22"/>
                    </w:rPr>
                    <w:t xml:space="preserve"> 0</w:t>
                  </w:r>
                </w:p>
              </w:txbxContent>
            </v:textbox>
          </v:rect>
        </w:pict>
      </w:r>
      <w:r>
        <w:rPr>
          <w:noProof/>
        </w:rPr>
        <w:pict>
          <v:rect id="_x0000_s1050" style="position:absolute;left:0;text-align:left;margin-left:295.25pt;margin-top:9.25pt;width:86.25pt;height:45.7pt;z-index:251681792">
            <v:stroke>
              <o:left v:ext="view" joinstyle="miter"/>
              <o:top v:ext="view" joinstyle="miter"/>
              <o:right v:ext="view" joinstyle="miter"/>
              <o:bottom v:ext="view" joinstyle="miter"/>
            </v:stroke>
            <v:textbox style="mso-next-textbox:#_x0000_s1050;mso-column-margin:2mm" inset=",7.2pt,,7.2pt">
              <w:txbxContent>
                <w:p w:rsidR="00760EB8" w:rsidRDefault="003D2410" w:rsidP="00760EB8">
                  <w:pPr>
                    <w:jc w:val="center"/>
                    <w:rPr>
                      <w:rFonts w:ascii="Calibri" w:hAnsi="Calibri"/>
                      <w:sz w:val="22"/>
                      <w:szCs w:val="22"/>
                    </w:rPr>
                  </w:pPr>
                  <w:r>
                    <w:rPr>
                      <w:rFonts w:ascii="Calibri" w:hAnsi="Calibri"/>
                      <w:sz w:val="22"/>
                      <w:szCs w:val="22"/>
                    </w:rPr>
                    <w:t>No reference standard n=</w:t>
                  </w:r>
                  <w:r w:rsidR="00217653">
                    <w:rPr>
                      <w:rFonts w:ascii="Calibri" w:hAnsi="Calibri"/>
                      <w:sz w:val="22"/>
                      <w:szCs w:val="22"/>
                    </w:rPr>
                    <w:t>0</w:t>
                  </w:r>
                </w:p>
              </w:txbxContent>
            </v:textbox>
          </v:rect>
        </w:pict>
      </w:r>
    </w:p>
    <w:p w:rsidR="00C80C1E" w:rsidRDefault="00C80C1E">
      <w:pPr>
        <w:ind w:left="100"/>
      </w:pPr>
    </w:p>
    <w:p w:rsidR="00C80C1E" w:rsidRDefault="00C80C1E">
      <w:pPr>
        <w:ind w:left="100"/>
      </w:pPr>
    </w:p>
    <w:p w:rsidR="00C80C1E" w:rsidRDefault="00C80C1E">
      <w:pPr>
        <w:ind w:left="100"/>
      </w:pPr>
    </w:p>
    <w:p w:rsidR="00C80C1E" w:rsidRDefault="00C80C1E">
      <w:pPr>
        <w:ind w:left="100"/>
      </w:pPr>
    </w:p>
    <w:p w:rsidR="00C80C1E" w:rsidRDefault="00C80C1E">
      <w:pPr>
        <w:ind w:left="100"/>
      </w:pPr>
    </w:p>
    <w:p w:rsidR="00C80C1E" w:rsidRDefault="00C80C1E">
      <w:pPr>
        <w:ind w:left="100"/>
      </w:pPr>
    </w:p>
    <w:p w:rsidR="00C80C1E" w:rsidRDefault="00C80C1E">
      <w:pPr>
        <w:ind w:left="100"/>
      </w:pPr>
    </w:p>
    <w:p w:rsidR="00C80C1E" w:rsidRDefault="00B77FEF">
      <w:pPr>
        <w:ind w:left="100"/>
      </w:pPr>
      <w:r>
        <w:rPr>
          <w:noProof/>
        </w:rPr>
        <w:pict>
          <v:rect id="_x0000_s1040" style="position:absolute;left:0;text-align:left;margin-left:200pt;margin-top:1.25pt;width:144.75pt;height:42pt;z-index:251671552">
            <v:stroke>
              <o:left v:ext="view" joinstyle="miter"/>
              <o:top v:ext="view" joinstyle="miter"/>
              <o:right v:ext="view" joinstyle="miter"/>
              <o:bottom v:ext="view" joinstyle="miter"/>
            </v:stroke>
            <v:textbox style="mso-next-textbox:#_x0000_s1040;mso-column-margin:2mm" inset=",7.2pt,,7.2pt">
              <w:txbxContent>
                <w:p w:rsidR="004F7D1B" w:rsidRDefault="003D2410" w:rsidP="004F7D1B">
                  <w:pPr>
                    <w:jc w:val="center"/>
                    <w:rPr>
                      <w:rFonts w:ascii="Calibri" w:hAnsi="Calibri"/>
                      <w:sz w:val="22"/>
                      <w:szCs w:val="22"/>
                    </w:rPr>
                  </w:pPr>
                  <w:r>
                    <w:rPr>
                      <w:rFonts w:ascii="Calibri" w:hAnsi="Calibri"/>
                      <w:sz w:val="22"/>
                      <w:szCs w:val="22"/>
                    </w:rPr>
                    <w:t>Reference standard</w:t>
                  </w:r>
                  <w:r w:rsidR="007B069B">
                    <w:rPr>
                      <w:rFonts w:ascii="Calibri" w:hAnsi="Calibri"/>
                      <w:sz w:val="22"/>
                      <w:szCs w:val="22"/>
                    </w:rPr>
                    <w:t xml:space="preserve"> [IgM IFA] n</w:t>
                  </w:r>
                  <w:r>
                    <w:rPr>
                      <w:rFonts w:ascii="Calibri" w:hAnsi="Calibri"/>
                      <w:sz w:val="22"/>
                      <w:szCs w:val="22"/>
                    </w:rPr>
                    <w:t>=</w:t>
                  </w:r>
                  <w:r w:rsidR="007B069B">
                    <w:rPr>
                      <w:rFonts w:ascii="Calibri" w:hAnsi="Calibri"/>
                      <w:sz w:val="22"/>
                      <w:szCs w:val="22"/>
                    </w:rPr>
                    <w:t>358</w:t>
                  </w:r>
                </w:p>
              </w:txbxContent>
            </v:textbox>
          </v:rect>
        </w:pict>
      </w:r>
      <w:r>
        <w:rPr>
          <w:noProof/>
        </w:rPr>
        <w:pict>
          <v:rect id="_x0000_s1039" style="position:absolute;left:0;text-align:left;margin-left:21.15pt;margin-top:1.25pt;width:146.25pt;height:42pt;z-index:251670528">
            <v:stroke>
              <o:left v:ext="view" joinstyle="miter"/>
              <o:top v:ext="view" joinstyle="miter"/>
              <o:right v:ext="view" joinstyle="miter"/>
              <o:bottom v:ext="view" joinstyle="miter"/>
            </v:stroke>
            <v:textbox style="mso-next-textbox:#_x0000_s1039;mso-column-margin:2mm" inset=",7.2pt,,7.2pt">
              <w:txbxContent>
                <w:p w:rsidR="004F7D1B" w:rsidRDefault="003D2410" w:rsidP="004F7D1B">
                  <w:pPr>
                    <w:jc w:val="center"/>
                    <w:rPr>
                      <w:rFonts w:ascii="Calibri" w:hAnsi="Calibri"/>
                      <w:sz w:val="22"/>
                      <w:szCs w:val="22"/>
                    </w:rPr>
                  </w:pPr>
                  <w:r>
                    <w:rPr>
                      <w:rFonts w:ascii="Calibri" w:hAnsi="Calibri"/>
                      <w:sz w:val="22"/>
                      <w:szCs w:val="22"/>
                    </w:rPr>
                    <w:t>Reference standard</w:t>
                  </w:r>
                  <w:r w:rsidR="007B069B">
                    <w:rPr>
                      <w:rFonts w:ascii="Calibri" w:hAnsi="Calibri"/>
                      <w:sz w:val="22"/>
                      <w:szCs w:val="22"/>
                    </w:rPr>
                    <w:t xml:space="preserve"> Test [IgM IFA]</w:t>
                  </w:r>
                  <w:r>
                    <w:rPr>
                      <w:rFonts w:ascii="Calibri" w:hAnsi="Calibri"/>
                      <w:sz w:val="22"/>
                      <w:szCs w:val="22"/>
                    </w:rPr>
                    <w:t xml:space="preserve"> n=</w:t>
                  </w:r>
                  <w:r w:rsidR="007B069B">
                    <w:rPr>
                      <w:rFonts w:ascii="Calibri" w:hAnsi="Calibri"/>
                      <w:sz w:val="22"/>
                      <w:szCs w:val="22"/>
                    </w:rPr>
                    <w:t xml:space="preserve"> 1227</w:t>
                  </w:r>
                </w:p>
              </w:txbxContent>
            </v:textbox>
          </v:rect>
        </w:pict>
      </w:r>
    </w:p>
    <w:p w:rsidR="00C80C1E" w:rsidRDefault="00C80C1E">
      <w:pPr>
        <w:ind w:left="100"/>
      </w:pPr>
    </w:p>
    <w:p w:rsidR="00C80C1E" w:rsidRDefault="00C80C1E">
      <w:pPr>
        <w:ind w:left="100"/>
      </w:pPr>
    </w:p>
    <w:p w:rsidR="00C80C1E" w:rsidRDefault="00C80C1E">
      <w:pPr>
        <w:ind w:left="100"/>
      </w:pPr>
    </w:p>
    <w:p w:rsidR="00C80C1E" w:rsidRDefault="00B77FEF">
      <w:pPr>
        <w:ind w:left="100"/>
      </w:pPr>
      <w:r>
        <w:rPr>
          <w:noProof/>
        </w:rPr>
        <w:pict>
          <v:shape id="_x0000_s1055" type="#_x0000_t32" style="position:absolute;left:0;text-align:left;margin-left:86.05pt;margin-top:4pt;width:0;height:42.75pt;z-index:251686912;mso-wrap-distance-left:2.88pt;mso-wrap-distance-top:2.88pt;mso-wrap-distance-right:2.88pt;mso-wrap-distance-bottom:2.88pt" o:connectortype="straight">
            <v:stroke endarrow="block"/>
            <v:shadow color="#ccc"/>
          </v:shape>
        </w:pict>
      </w:r>
    </w:p>
    <w:p w:rsidR="00C80C1E" w:rsidRDefault="00C80C1E">
      <w:pPr>
        <w:ind w:left="100"/>
      </w:pPr>
    </w:p>
    <w:p w:rsidR="00C80C1E" w:rsidRDefault="00C80C1E">
      <w:pPr>
        <w:ind w:left="100"/>
      </w:pPr>
    </w:p>
    <w:p w:rsidR="00C80C1E" w:rsidRDefault="00C80C1E">
      <w:pPr>
        <w:ind w:left="100"/>
      </w:pPr>
    </w:p>
    <w:p w:rsidR="00C80C1E" w:rsidRDefault="00C80C1E">
      <w:pPr>
        <w:ind w:left="100"/>
      </w:pPr>
    </w:p>
    <w:p w:rsidR="00C80C1E" w:rsidRDefault="00B77FEF">
      <w:pPr>
        <w:ind w:left="100"/>
      </w:pPr>
      <w:r>
        <w:rPr>
          <w:noProof/>
        </w:rPr>
        <w:pict>
          <v:rect id="_x0000_s1043" style="position:absolute;left:0;text-align:left;margin-left:190.25pt;margin-top:7.25pt;width:162.75pt;height:55pt;z-index:251674624">
            <v:stroke>
              <o:left v:ext="view" joinstyle="miter"/>
              <o:top v:ext="view" joinstyle="miter"/>
              <o:right v:ext="view" joinstyle="miter"/>
              <o:bottom v:ext="view" joinstyle="miter"/>
            </v:stroke>
            <v:textbox style="mso-next-textbox:#_x0000_s1043;mso-column-margin:2mm" inset=",7.2pt,,7.2pt">
              <w:txbxContent>
                <w:p w:rsidR="007B069B" w:rsidRDefault="007B069B" w:rsidP="007B069B">
                  <w:pPr>
                    <w:jc w:val="center"/>
                    <w:rPr>
                      <w:rFonts w:ascii="Calibri" w:hAnsi="Calibri"/>
                      <w:sz w:val="22"/>
                      <w:szCs w:val="22"/>
                    </w:rPr>
                  </w:pPr>
                  <w:r>
                    <w:rPr>
                      <w:rFonts w:ascii="Calibri" w:hAnsi="Calibri"/>
                      <w:sz w:val="22"/>
                      <w:szCs w:val="22"/>
                    </w:rPr>
                    <w:t>Final diagnosis</w:t>
                  </w:r>
                </w:p>
                <w:p w:rsidR="007B069B" w:rsidRDefault="007B069B" w:rsidP="007B069B">
                  <w:pPr>
                    <w:jc w:val="center"/>
                    <w:rPr>
                      <w:rFonts w:ascii="Calibri" w:hAnsi="Calibri"/>
                      <w:sz w:val="22"/>
                      <w:szCs w:val="22"/>
                    </w:rPr>
                  </w:pPr>
                  <w:r>
                    <w:rPr>
                      <w:rFonts w:ascii="Calibri" w:hAnsi="Calibri"/>
                      <w:sz w:val="22"/>
                      <w:szCs w:val="22"/>
                    </w:rPr>
                    <w:t>IgM IFA positive (n=294)</w:t>
                  </w:r>
                </w:p>
                <w:p w:rsidR="00E33037" w:rsidRDefault="007B069B" w:rsidP="007B069B">
                  <w:pPr>
                    <w:jc w:val="center"/>
                    <w:rPr>
                      <w:rFonts w:ascii="Calibri" w:hAnsi="Calibri"/>
                      <w:sz w:val="22"/>
                      <w:szCs w:val="22"/>
                    </w:rPr>
                  </w:pPr>
                  <w:r>
                    <w:rPr>
                      <w:rFonts w:ascii="Calibri" w:hAnsi="Calibri"/>
                      <w:sz w:val="22"/>
                      <w:szCs w:val="22"/>
                    </w:rPr>
                    <w:t>IgM IFA negative (n=64)</w:t>
                  </w:r>
                </w:p>
                <w:p w:rsidR="004F7D1B" w:rsidRPr="00E33037" w:rsidRDefault="004F7D1B" w:rsidP="00E33037">
                  <w:pPr>
                    <w:rPr>
                      <w:szCs w:val="22"/>
                    </w:rPr>
                  </w:pPr>
                </w:p>
              </w:txbxContent>
            </v:textbox>
          </v:rect>
        </w:pict>
      </w:r>
      <w:r>
        <w:rPr>
          <w:noProof/>
        </w:rPr>
        <w:pict>
          <v:rect id="_x0000_s1042" style="position:absolute;left:0;text-align:left;margin-left:21.15pt;margin-top:7.25pt;width:164.6pt;height:55pt;z-index:251673600">
            <v:stroke>
              <o:left v:ext="view" joinstyle="miter"/>
              <o:top v:ext="view" joinstyle="miter"/>
              <o:right v:ext="view" joinstyle="miter"/>
              <o:bottom v:ext="view" joinstyle="miter"/>
            </v:stroke>
            <v:textbox style="mso-next-textbox:#_x0000_s1042;mso-column-margin:2mm" inset=",7.2pt,,7.2pt">
              <w:txbxContent>
                <w:p w:rsidR="004F7D1B" w:rsidRDefault="003D2410" w:rsidP="004F7D1B">
                  <w:pPr>
                    <w:jc w:val="center"/>
                    <w:rPr>
                      <w:rFonts w:ascii="Calibri" w:hAnsi="Calibri"/>
                      <w:sz w:val="22"/>
                      <w:szCs w:val="22"/>
                    </w:rPr>
                  </w:pPr>
                  <w:r>
                    <w:rPr>
                      <w:rFonts w:ascii="Calibri" w:hAnsi="Calibri"/>
                      <w:sz w:val="22"/>
                      <w:szCs w:val="22"/>
                    </w:rPr>
                    <w:t>Final diagnosis</w:t>
                  </w:r>
                </w:p>
                <w:p w:rsidR="003D2410" w:rsidRDefault="007B069B" w:rsidP="004F7D1B">
                  <w:pPr>
                    <w:jc w:val="center"/>
                    <w:rPr>
                      <w:rFonts w:ascii="Calibri" w:hAnsi="Calibri"/>
                      <w:sz w:val="22"/>
                      <w:szCs w:val="22"/>
                    </w:rPr>
                  </w:pPr>
                  <w:r>
                    <w:rPr>
                      <w:rFonts w:ascii="Calibri" w:hAnsi="Calibri"/>
                      <w:sz w:val="22"/>
                      <w:szCs w:val="22"/>
                    </w:rPr>
                    <w:t xml:space="preserve">IgM IFA positive </w:t>
                  </w:r>
                  <w:r w:rsidR="003D2410">
                    <w:rPr>
                      <w:rFonts w:ascii="Calibri" w:hAnsi="Calibri"/>
                      <w:sz w:val="22"/>
                      <w:szCs w:val="22"/>
                    </w:rPr>
                    <w:t>(n=</w:t>
                  </w:r>
                  <w:r>
                    <w:rPr>
                      <w:rFonts w:ascii="Calibri" w:hAnsi="Calibri"/>
                      <w:sz w:val="22"/>
                      <w:szCs w:val="22"/>
                    </w:rPr>
                    <w:t>56</w:t>
                  </w:r>
                  <w:r w:rsidR="003D2410">
                    <w:rPr>
                      <w:rFonts w:ascii="Calibri" w:hAnsi="Calibri"/>
                      <w:sz w:val="22"/>
                      <w:szCs w:val="22"/>
                    </w:rPr>
                    <w:t>)</w:t>
                  </w:r>
                </w:p>
                <w:p w:rsidR="003D2410" w:rsidRDefault="007B069B" w:rsidP="004F7D1B">
                  <w:pPr>
                    <w:jc w:val="center"/>
                    <w:rPr>
                      <w:rFonts w:ascii="Calibri" w:hAnsi="Calibri"/>
                      <w:sz w:val="22"/>
                      <w:szCs w:val="22"/>
                    </w:rPr>
                  </w:pPr>
                  <w:r>
                    <w:rPr>
                      <w:rFonts w:ascii="Calibri" w:hAnsi="Calibri"/>
                      <w:sz w:val="22"/>
                      <w:szCs w:val="22"/>
                    </w:rPr>
                    <w:t xml:space="preserve">IgM IFA negative </w:t>
                  </w:r>
                  <w:r w:rsidR="003D2410">
                    <w:rPr>
                      <w:rFonts w:ascii="Calibri" w:hAnsi="Calibri"/>
                      <w:sz w:val="22"/>
                      <w:szCs w:val="22"/>
                    </w:rPr>
                    <w:t>(n=</w:t>
                  </w:r>
                  <w:r>
                    <w:rPr>
                      <w:rFonts w:ascii="Calibri" w:hAnsi="Calibri"/>
                      <w:sz w:val="22"/>
                      <w:szCs w:val="22"/>
                    </w:rPr>
                    <w:t>1171</w:t>
                  </w:r>
                  <w:r w:rsidR="003D2410">
                    <w:rPr>
                      <w:rFonts w:ascii="Calibri" w:hAnsi="Calibri"/>
                      <w:sz w:val="22"/>
                      <w:szCs w:val="22"/>
                    </w:rPr>
                    <w:t>)</w:t>
                  </w:r>
                </w:p>
                <w:p w:rsidR="00E33037" w:rsidRDefault="00E33037" w:rsidP="004F7D1B">
                  <w:pPr>
                    <w:jc w:val="center"/>
                    <w:rPr>
                      <w:rFonts w:ascii="Calibri" w:hAnsi="Calibri"/>
                      <w:sz w:val="22"/>
                      <w:szCs w:val="22"/>
                    </w:rPr>
                  </w:pPr>
                </w:p>
              </w:txbxContent>
            </v:textbox>
          </v:rect>
        </w:pict>
      </w:r>
    </w:p>
    <w:p w:rsidR="00C80C1E" w:rsidRDefault="00C80C1E">
      <w:pPr>
        <w:ind w:left="100"/>
      </w:pPr>
    </w:p>
    <w:p w:rsidR="00C80C1E" w:rsidRDefault="00C80C1E">
      <w:pPr>
        <w:ind w:left="100"/>
      </w:pPr>
    </w:p>
    <w:p w:rsidR="00C80C1E" w:rsidRDefault="00C80C1E">
      <w:pPr>
        <w:ind w:left="100"/>
      </w:pPr>
    </w:p>
    <w:p w:rsidR="00C80C1E" w:rsidRDefault="00C80C1E">
      <w:pPr>
        <w:ind w:left="100"/>
      </w:pPr>
    </w:p>
    <w:p w:rsidR="00C80C1E" w:rsidRDefault="00C80C1E" w:rsidP="00741E98"/>
    <w:p w:rsidR="00C80C1E" w:rsidRDefault="00C80C1E" w:rsidP="00741E98"/>
    <w:sectPr w:rsidR="00C80C1E" w:rsidSect="00741E98">
      <w:type w:val="continuous"/>
      <w:pgSz w:w="12240" w:h="15840"/>
      <w:pgMar w:top="660" w:right="360" w:bottom="1260" w:left="62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EF84C56"/>
    <w:multiLevelType w:val="multilevel"/>
    <w:tmpl w:val="747630C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0C189B"/>
    <w:rsid w:val="00025FCF"/>
    <w:rsid w:val="00047F1E"/>
    <w:rsid w:val="000A10FF"/>
    <w:rsid w:val="000C189B"/>
    <w:rsid w:val="000D02DD"/>
    <w:rsid w:val="000D1821"/>
    <w:rsid w:val="0014748A"/>
    <w:rsid w:val="00184665"/>
    <w:rsid w:val="001B451C"/>
    <w:rsid w:val="00217653"/>
    <w:rsid w:val="0027696A"/>
    <w:rsid w:val="00357168"/>
    <w:rsid w:val="00377302"/>
    <w:rsid w:val="003A1900"/>
    <w:rsid w:val="003B4281"/>
    <w:rsid w:val="003D2410"/>
    <w:rsid w:val="003F7776"/>
    <w:rsid w:val="004B7DE1"/>
    <w:rsid w:val="004F7D1B"/>
    <w:rsid w:val="00520107"/>
    <w:rsid w:val="006A0194"/>
    <w:rsid w:val="006A444D"/>
    <w:rsid w:val="00741E98"/>
    <w:rsid w:val="00760EB8"/>
    <w:rsid w:val="0076697B"/>
    <w:rsid w:val="007B069B"/>
    <w:rsid w:val="008024E6"/>
    <w:rsid w:val="00817EDC"/>
    <w:rsid w:val="0084429E"/>
    <w:rsid w:val="0087120C"/>
    <w:rsid w:val="00926B73"/>
    <w:rsid w:val="00967511"/>
    <w:rsid w:val="009A521A"/>
    <w:rsid w:val="009D0D23"/>
    <w:rsid w:val="00A54351"/>
    <w:rsid w:val="00AC6C9F"/>
    <w:rsid w:val="00AE3126"/>
    <w:rsid w:val="00B55F83"/>
    <w:rsid w:val="00B77FEF"/>
    <w:rsid w:val="00B869AA"/>
    <w:rsid w:val="00BF7EF7"/>
    <w:rsid w:val="00C647F3"/>
    <w:rsid w:val="00C72DAD"/>
    <w:rsid w:val="00C80C1E"/>
    <w:rsid w:val="00CD61A3"/>
    <w:rsid w:val="00D95E67"/>
    <w:rsid w:val="00DA1633"/>
    <w:rsid w:val="00DC2DA3"/>
    <w:rsid w:val="00DD1095"/>
    <w:rsid w:val="00DD30C4"/>
    <w:rsid w:val="00E0711F"/>
    <w:rsid w:val="00E33037"/>
    <w:rsid w:val="00E57B0B"/>
    <w:rsid w:val="00F539E1"/>
    <w:rsid w:val="00F53D70"/>
    <w:rsid w:val="00F547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  <o:rules v:ext="edit">
        <o:r id="V:Rule15" type="connector" idref="#_x0000_s1033"/>
        <o:r id="V:Rule16" type="connector" idref="#_x0000_s1052"/>
        <o:r id="V:Rule17" type="connector" idref="#_x0000_s1056"/>
        <o:r id="V:Rule18" type="connector" idref="#_x0000_s1055"/>
        <o:r id="V:Rule19" type="connector" idref="#_x0000_s1028"/>
        <o:r id="V:Rule20" type="connector" idref="#_x0000_s1059"/>
        <o:r id="V:Rule21" type="connector" idref="#_x0000_s1060"/>
        <o:r id="V:Rule22" type="connector" idref="#_x0000_s1062"/>
        <o:r id="V:Rule23" type="connector" idref="#_x0000_s1030"/>
        <o:r id="V:Rule24" type="connector" idref="#_x0000_s1053"/>
        <o:r id="V:Rule25" type="connector" idref="#_x0000_s1046"/>
        <o:r id="V:Rule26" type="connector" idref="#_x0000_s1064"/>
        <o:r id="V:Rule27" type="connector" idref="#_x0000_s1063"/>
        <o:r id="V:Rule28" type="connector" idref="#_x0000_s1045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tabs>
        <w:tab w:val="num" w:pos="720"/>
      </w:tabs>
      <w:spacing w:before="240" w:after="60"/>
      <w:ind w:left="720" w:hanging="72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tabs>
        <w:tab w:val="num" w:pos="1440"/>
      </w:tabs>
      <w:spacing w:before="240" w:after="60"/>
      <w:ind w:left="1440" w:hanging="72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tabs>
        <w:tab w:val="num" w:pos="2160"/>
      </w:tabs>
      <w:spacing w:before="240" w:after="60"/>
      <w:ind w:left="2160" w:hanging="72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tabs>
        <w:tab w:val="num" w:pos="2880"/>
      </w:tabs>
      <w:spacing w:before="240" w:after="60"/>
      <w:ind w:left="2880" w:hanging="72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tabs>
        <w:tab w:val="num" w:pos="3600"/>
      </w:tabs>
      <w:spacing w:before="240" w:after="60"/>
      <w:ind w:left="3600" w:hanging="72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tabs>
        <w:tab w:val="num" w:pos="4320"/>
      </w:tabs>
      <w:spacing w:before="240" w:after="60"/>
      <w:ind w:left="4320" w:hanging="72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tabs>
        <w:tab w:val="num" w:pos="5040"/>
      </w:tabs>
      <w:spacing w:before="240" w:after="60"/>
      <w:ind w:left="5040" w:hanging="72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tabs>
        <w:tab w:val="num" w:pos="5760"/>
      </w:tabs>
      <w:spacing w:before="240" w:after="60"/>
      <w:ind w:left="5760" w:hanging="72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tabs>
        <w:tab w:val="num" w:pos="6480"/>
      </w:tabs>
      <w:spacing w:before="240" w:after="60"/>
      <w:ind w:left="6480" w:hanging="72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80C1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80C1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251</TotalTime>
  <Pages>1</Pages>
  <Words>32</Words>
  <Characters>189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57</cp:revision>
  <cp:lastPrinted>2019-03-08T07:55:00Z</cp:lastPrinted>
  <dcterms:created xsi:type="dcterms:W3CDTF">2019-03-08T07:06:00Z</dcterms:created>
  <dcterms:modified xsi:type="dcterms:W3CDTF">2019-05-04T01:46:00Z</dcterms:modified>
</cp:coreProperties>
</file>